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5B9" w:rsidRPr="005862F7" w:rsidRDefault="001865B9" w:rsidP="001865B9">
      <w:pPr>
        <w:jc w:val="both"/>
        <w:rPr>
          <w:b/>
        </w:rPr>
      </w:pPr>
      <w:r w:rsidRPr="005862F7">
        <w:rPr>
          <w:b/>
        </w:rPr>
        <w:t>BASI MOLECOLARI DELL’INTERAZIONE STEMPHYLIUM VESICARIUM -PERO</w:t>
      </w:r>
    </w:p>
    <w:p w:rsidR="000C7467" w:rsidRDefault="00F440BB"/>
    <w:p w:rsidR="001865B9" w:rsidRDefault="001865B9"/>
    <w:p w:rsidR="001865B9" w:rsidRDefault="001865B9">
      <w:r>
        <w:t xml:space="preserve">Saranno analizzati geni specifici degli isolati di </w:t>
      </w:r>
      <w:r w:rsidRPr="001865B9">
        <w:rPr>
          <w:i/>
        </w:rPr>
        <w:t>Stemphylium vesicarium</w:t>
      </w:r>
      <w:r>
        <w:t xml:space="preserve"> provenienti da pero ed agenti della maculatura bruna. </w:t>
      </w:r>
    </w:p>
    <w:p w:rsidR="001865B9" w:rsidRDefault="001865B9">
      <w:r>
        <w:t>I geni saranno analizzati in qPCR per l’espressione durante l’interazione con piante di pero CV Abate Fetel</w:t>
      </w:r>
    </w:p>
    <w:p w:rsidR="001865B9" w:rsidRDefault="001865B9">
      <w:r>
        <w:t xml:space="preserve">Mutanti di </w:t>
      </w:r>
      <w:r w:rsidRPr="001865B9">
        <w:rPr>
          <w:i/>
        </w:rPr>
        <w:t>Stemphylium vesicarium</w:t>
      </w:r>
      <w:r>
        <w:t xml:space="preserve"> saranno prodotti per silenziare o over esprimere tali geni. </w:t>
      </w:r>
    </w:p>
    <w:p w:rsidR="001865B9" w:rsidRDefault="001865B9">
      <w:r>
        <w:t xml:space="preserve">I mutanti saranno confermati tramite caratterizzazione genotipica e i fenotipi saranno analizzati in vitro per le caratteristiche vitali fondamentali e durante l’infezione per la virulenza. </w:t>
      </w:r>
    </w:p>
    <w:p w:rsidR="00F440BB" w:rsidRDefault="00F440BB"/>
    <w:p w:rsidR="00F440BB" w:rsidRDefault="00F440BB"/>
    <w:p w:rsidR="00F440BB" w:rsidRPr="00F440BB" w:rsidRDefault="00F440BB" w:rsidP="00F440BB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eastAsia="en-US"/>
        </w:rPr>
      </w:pPr>
      <w:r w:rsidRPr="00F440BB">
        <w:rPr>
          <w:b/>
          <w:bCs/>
          <w:sz w:val="27"/>
          <w:szCs w:val="27"/>
          <w:lang w:eastAsia="en-US"/>
        </w:rPr>
        <w:t>MOLECULAR BASIS OF THE STEMPHYLIUM VESICARIUM – PEAR INTERACTION</w:t>
      </w:r>
    </w:p>
    <w:p w:rsidR="00F440BB" w:rsidRPr="00F440BB" w:rsidRDefault="00F440BB" w:rsidP="00F440BB">
      <w:pPr>
        <w:spacing w:before="100" w:beforeAutospacing="1" w:after="100" w:afterAutospacing="1"/>
        <w:rPr>
          <w:lang w:eastAsia="en-US"/>
        </w:rPr>
      </w:pPr>
      <w:r w:rsidRPr="00F440BB">
        <w:rPr>
          <w:lang w:eastAsia="en-US"/>
        </w:rPr>
        <w:t xml:space="preserve">Specific genes of </w:t>
      </w:r>
      <w:r w:rsidRPr="00F440BB">
        <w:rPr>
          <w:i/>
          <w:iCs/>
          <w:lang w:eastAsia="en-US"/>
        </w:rPr>
        <w:t>Stemphylium vesicarium</w:t>
      </w:r>
      <w:r w:rsidRPr="00F440BB">
        <w:rPr>
          <w:lang w:eastAsia="en-US"/>
        </w:rPr>
        <w:t xml:space="preserve"> isolates from pear, which cause brown spot disease, will be analyzed.</w:t>
      </w:r>
      <w:r w:rsidRPr="00F440BB">
        <w:rPr>
          <w:lang w:eastAsia="en-US"/>
        </w:rPr>
        <w:br/>
        <w:t>The genes will be examined by qPCR for their expression during interaction with pear plants of the Abate Fetel cultivar.</w:t>
      </w:r>
      <w:r w:rsidRPr="00F440BB">
        <w:rPr>
          <w:lang w:eastAsia="en-US"/>
        </w:rPr>
        <w:br/>
      </w:r>
      <w:r w:rsidRPr="00F440BB">
        <w:rPr>
          <w:i/>
          <w:iCs/>
          <w:lang w:eastAsia="en-US"/>
        </w:rPr>
        <w:t>Stemphylium vesicarium</w:t>
      </w:r>
      <w:r w:rsidRPr="00F440BB">
        <w:rPr>
          <w:lang w:eastAsia="en-US"/>
        </w:rPr>
        <w:t xml:space="preserve"> mutants will be generated to silence or overexpress these genes.</w:t>
      </w:r>
      <w:r w:rsidRPr="00F440BB">
        <w:rPr>
          <w:lang w:eastAsia="en-US"/>
        </w:rPr>
        <w:br/>
        <w:t xml:space="preserve">The mutants will be confirmed through genotypic characterization, and their phenotypes will be analyzed </w:t>
      </w:r>
      <w:bookmarkStart w:id="0" w:name="_GoBack"/>
      <w:r w:rsidRPr="00F440BB">
        <w:rPr>
          <w:bCs/>
          <w:lang w:eastAsia="en-US"/>
        </w:rPr>
        <w:t>in vitro</w:t>
      </w:r>
      <w:r w:rsidRPr="00F440BB">
        <w:rPr>
          <w:lang w:eastAsia="en-US"/>
        </w:rPr>
        <w:t xml:space="preserve"> </w:t>
      </w:r>
      <w:bookmarkEnd w:id="0"/>
      <w:r w:rsidRPr="00F440BB">
        <w:rPr>
          <w:lang w:eastAsia="en-US"/>
        </w:rPr>
        <w:t>for essential life traits and during infection to assess virulence.</w:t>
      </w:r>
    </w:p>
    <w:p w:rsidR="00F440BB" w:rsidRDefault="00F440BB"/>
    <w:sectPr w:rsidR="00F440BB" w:rsidSect="007653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A0"/>
    <w:rsid w:val="0002589C"/>
    <w:rsid w:val="00053C4A"/>
    <w:rsid w:val="000D7E77"/>
    <w:rsid w:val="001865B9"/>
    <w:rsid w:val="003419B0"/>
    <w:rsid w:val="00451A9E"/>
    <w:rsid w:val="0076539F"/>
    <w:rsid w:val="00785A91"/>
    <w:rsid w:val="00801EE7"/>
    <w:rsid w:val="008464D9"/>
    <w:rsid w:val="008473ED"/>
    <w:rsid w:val="008A3465"/>
    <w:rsid w:val="009F3BBA"/>
    <w:rsid w:val="00C04D35"/>
    <w:rsid w:val="00C36593"/>
    <w:rsid w:val="00C8219B"/>
    <w:rsid w:val="00DB5212"/>
    <w:rsid w:val="00E022A0"/>
    <w:rsid w:val="00E32505"/>
    <w:rsid w:val="00E47D24"/>
    <w:rsid w:val="00E83BF1"/>
    <w:rsid w:val="00F4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CDA81F"/>
  <w15:chartTrackingRefBased/>
  <w15:docId w15:val="{97E78A63-E280-6248-B3BF-F59D78EF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5B9"/>
    <w:rPr>
      <w:rFonts w:ascii="Times New Roman" w:eastAsia="Times New Roman" w:hAnsi="Times New Roman" w:cs="Times New Roman"/>
      <w:lang w:eastAsia="it-IT"/>
    </w:rPr>
  </w:style>
  <w:style w:type="paragraph" w:styleId="Heading3">
    <w:name w:val="heading 3"/>
    <w:basedOn w:val="Normal"/>
    <w:link w:val="Heading3Char"/>
    <w:uiPriority w:val="9"/>
    <w:qFormat/>
    <w:rsid w:val="00F440BB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40B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440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40BB"/>
    <w:pPr>
      <w:spacing w:before="100" w:beforeAutospacing="1" w:after="100" w:afterAutospacing="1"/>
    </w:pPr>
    <w:rPr>
      <w:lang w:eastAsia="en-US"/>
    </w:rPr>
  </w:style>
  <w:style w:type="character" w:styleId="Emphasis">
    <w:name w:val="Emphasis"/>
    <w:basedOn w:val="DefaultParagraphFont"/>
    <w:uiPriority w:val="20"/>
    <w:qFormat/>
    <w:rsid w:val="00F440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Baraldi</dc:creator>
  <cp:keywords/>
  <dc:description/>
  <cp:lastModifiedBy>Elena Baraldi</cp:lastModifiedBy>
  <cp:revision>3</cp:revision>
  <dcterms:created xsi:type="dcterms:W3CDTF">2025-09-01T14:51:00Z</dcterms:created>
  <dcterms:modified xsi:type="dcterms:W3CDTF">2025-09-01T14:56:00Z</dcterms:modified>
</cp:coreProperties>
</file>